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7492" w14:textId="77777777" w:rsidR="00827123" w:rsidRDefault="00827123" w:rsidP="00827123">
      <w:pPr>
        <w:rPr>
          <w:b/>
          <w:bCs/>
          <w:u w:val="single"/>
        </w:rPr>
      </w:pPr>
      <w:r w:rsidRPr="00351DB4">
        <w:rPr>
          <w:b/>
          <w:bCs/>
          <w:highlight w:val="yellow"/>
          <w:u w:val="single"/>
        </w:rPr>
        <w:t>Nightingale Excellence Award:</w:t>
      </w:r>
    </w:p>
    <w:p w14:paraId="1060FBBB" w14:textId="247B5E2F" w:rsidR="00827123" w:rsidRPr="00351DB4" w:rsidRDefault="00827123" w:rsidP="00827123">
      <w:proofErr w:type="gramStart"/>
      <w:r w:rsidRPr="00351DB4">
        <w:rPr>
          <w:b/>
          <w:bCs/>
        </w:rPr>
        <w:t>Student</w:t>
      </w:r>
      <w:proofErr w:type="gramEnd"/>
      <w:r w:rsidRPr="00351DB4">
        <w:rPr>
          <w:b/>
          <w:bCs/>
        </w:rPr>
        <w:t xml:space="preserve"> must be nominated by a faculty member within the Undergraduate Nursing Department. Nominee should be a graduating senior who exemplifies nursing academic and clinical excellence, advocacy, leadership, and potential for healthcare innovation nationally.</w:t>
      </w:r>
      <w:r>
        <w:rPr>
          <w:b/>
          <w:bCs/>
        </w:rPr>
        <w:t xml:space="preserve"> </w:t>
      </w:r>
      <w:r w:rsidRPr="00B70AFF">
        <w:rPr>
          <w:b/>
          <w:bCs/>
        </w:rPr>
        <w:t xml:space="preserve">Nominations will close Friday, </w:t>
      </w:r>
      <w:r>
        <w:rPr>
          <w:b/>
          <w:bCs/>
        </w:rPr>
        <w:t>January 31, 2025</w:t>
      </w:r>
      <w:r w:rsidRPr="00B70AFF">
        <w:rPr>
          <w:b/>
          <w:bCs/>
        </w:rPr>
        <w:t>, at 11:59 pm.</w:t>
      </w:r>
    </w:p>
    <w:p w14:paraId="73A5DD9E" w14:textId="77777777" w:rsidR="00827123" w:rsidRDefault="00827123" w:rsidP="00827123">
      <w:pPr>
        <w:rPr>
          <w:b/>
          <w:bCs/>
          <w:caps/>
          <w:u w:val="single"/>
        </w:rPr>
      </w:pPr>
    </w:p>
    <w:p w14:paraId="3D33E871" w14:textId="77777777" w:rsidR="00827123" w:rsidRPr="00175996" w:rsidRDefault="00827123" w:rsidP="00827123">
      <w:pPr>
        <w:rPr>
          <w:b/>
          <w:bCs/>
          <w:caps/>
          <w:u w:val="single"/>
        </w:rPr>
      </w:pPr>
      <w:r w:rsidRPr="00175996">
        <w:rPr>
          <w:b/>
          <w:bCs/>
          <w:caps/>
          <w:u w:val="single"/>
        </w:rPr>
        <w:t>Nomination Criteria:</w:t>
      </w:r>
    </w:p>
    <w:p w14:paraId="0B68FC37" w14:textId="77777777" w:rsidR="00827123" w:rsidRPr="00351DB4" w:rsidRDefault="00827123" w:rsidP="00827123">
      <w:r w:rsidRPr="00351DB4">
        <w:rPr>
          <w:b/>
          <w:bCs/>
        </w:rPr>
        <w:t>A.   Student Eligibility</w:t>
      </w:r>
    </w:p>
    <w:p w14:paraId="55A07031" w14:textId="77777777" w:rsidR="00827123" w:rsidRPr="00351DB4" w:rsidRDefault="00827123" w:rsidP="00827123">
      <w:r w:rsidRPr="00351DB4">
        <w:t>Individual must be NWCNHS Nursing student who is a graduating senior.</w:t>
      </w:r>
    </w:p>
    <w:p w14:paraId="06FCFA12" w14:textId="77777777" w:rsidR="00827123" w:rsidRPr="00351DB4" w:rsidRDefault="00827123" w:rsidP="00827123">
      <w:r w:rsidRPr="00351DB4">
        <w:rPr>
          <w:b/>
          <w:bCs/>
        </w:rPr>
        <w:t xml:space="preserve">B.    Supporting Documentation </w:t>
      </w:r>
    </w:p>
    <w:p w14:paraId="32123817" w14:textId="77777777" w:rsidR="00827123" w:rsidRPr="00351DB4" w:rsidRDefault="00827123" w:rsidP="00827123">
      <w:r w:rsidRPr="00351DB4">
        <w:t xml:space="preserve">Faculty Letter of Recommendation. No more than </w:t>
      </w:r>
      <w:r>
        <w:t>300</w:t>
      </w:r>
      <w:r w:rsidRPr="00351DB4">
        <w:t xml:space="preserve"> words which should include the following:</w:t>
      </w:r>
    </w:p>
    <w:p w14:paraId="7FFEA2FE" w14:textId="77777777" w:rsidR="00827123" w:rsidRPr="00351DB4" w:rsidRDefault="00827123" w:rsidP="00827123">
      <w:pPr>
        <w:numPr>
          <w:ilvl w:val="0"/>
          <w:numId w:val="3"/>
        </w:numPr>
      </w:pPr>
      <w:r w:rsidRPr="00351DB4">
        <w:t> Academic achievements and honors. (if applicable)</w:t>
      </w:r>
    </w:p>
    <w:p w14:paraId="66BFE5E7" w14:textId="77777777" w:rsidR="00827123" w:rsidRPr="00351DB4" w:rsidRDefault="00827123" w:rsidP="00827123">
      <w:pPr>
        <w:numPr>
          <w:ilvl w:val="0"/>
          <w:numId w:val="3"/>
        </w:numPr>
      </w:pPr>
      <w:r w:rsidRPr="00351DB4">
        <w:t> NWCNHS course or clinical exemplary work</w:t>
      </w:r>
    </w:p>
    <w:p w14:paraId="6AE3C407" w14:textId="77777777" w:rsidR="00827123" w:rsidRPr="00351DB4" w:rsidRDefault="00827123" w:rsidP="00827123">
      <w:pPr>
        <w:numPr>
          <w:ilvl w:val="0"/>
          <w:numId w:val="3"/>
        </w:numPr>
      </w:pPr>
      <w:r w:rsidRPr="00351DB4">
        <w:t> Career-related experience </w:t>
      </w:r>
    </w:p>
    <w:p w14:paraId="3EE43D13" w14:textId="77777777" w:rsidR="00827123" w:rsidRPr="00351DB4" w:rsidRDefault="00827123" w:rsidP="00827123">
      <w:pPr>
        <w:numPr>
          <w:ilvl w:val="0"/>
          <w:numId w:val="3"/>
        </w:numPr>
      </w:pPr>
      <w:r w:rsidRPr="00351DB4">
        <w:t> Extra-curricular activities</w:t>
      </w:r>
    </w:p>
    <w:p w14:paraId="5507D78B" w14:textId="77777777" w:rsidR="00827123" w:rsidRPr="00351DB4" w:rsidRDefault="00827123" w:rsidP="00827123">
      <w:pPr>
        <w:numPr>
          <w:ilvl w:val="0"/>
          <w:numId w:val="3"/>
        </w:numPr>
      </w:pPr>
      <w:r w:rsidRPr="00351DB4">
        <w:t> Leadership experience</w:t>
      </w:r>
    </w:p>
    <w:p w14:paraId="28E4E0F0" w14:textId="77777777" w:rsidR="00827123" w:rsidRPr="00351DB4" w:rsidRDefault="00827123" w:rsidP="00827123">
      <w:r w:rsidRPr="00351DB4">
        <w:rPr>
          <w:b/>
          <w:bCs/>
        </w:rPr>
        <w:t>C.    Evaluation Criteria</w:t>
      </w:r>
    </w:p>
    <w:p w14:paraId="6F96312C" w14:textId="77777777" w:rsidR="00827123" w:rsidRPr="00351DB4" w:rsidRDefault="00827123" w:rsidP="00827123">
      <w:r w:rsidRPr="00351DB4">
        <w:t xml:space="preserve">The Nightingale Award recipient should be a well-rounded and successful member of his or her campus and community who has exemplified leadership in promoting quality healthcare to others. </w:t>
      </w:r>
      <w:r w:rsidRPr="00351DB4">
        <w:rPr>
          <w:i/>
          <w:iCs/>
        </w:rPr>
        <w:t xml:space="preserve">The student should excel in each of the following areas: </w:t>
      </w:r>
    </w:p>
    <w:p w14:paraId="6FE96AF4" w14:textId="77777777" w:rsidR="00827123" w:rsidRPr="00351DB4" w:rsidRDefault="00827123" w:rsidP="00827123">
      <w:pPr>
        <w:numPr>
          <w:ilvl w:val="0"/>
          <w:numId w:val="4"/>
        </w:numPr>
      </w:pPr>
      <w:r w:rsidRPr="00351DB4">
        <w:t>GPA</w:t>
      </w:r>
    </w:p>
    <w:p w14:paraId="68B90A26" w14:textId="77777777" w:rsidR="00827123" w:rsidRPr="00351DB4" w:rsidRDefault="00827123" w:rsidP="00827123">
      <w:pPr>
        <w:numPr>
          <w:ilvl w:val="0"/>
          <w:numId w:val="4"/>
        </w:numPr>
      </w:pPr>
      <w:r w:rsidRPr="00351DB4">
        <w:t>Clinical evaluations</w:t>
      </w:r>
    </w:p>
    <w:p w14:paraId="1DC74938" w14:textId="77777777" w:rsidR="00827123" w:rsidRPr="00351DB4" w:rsidRDefault="00827123" w:rsidP="00827123">
      <w:pPr>
        <w:numPr>
          <w:ilvl w:val="0"/>
          <w:numId w:val="4"/>
        </w:numPr>
      </w:pPr>
      <w:r w:rsidRPr="00351DB4">
        <w:t>Leadership activities</w:t>
      </w:r>
    </w:p>
    <w:p w14:paraId="0150B507" w14:textId="77777777" w:rsidR="00827123" w:rsidRPr="00351DB4" w:rsidRDefault="00827123" w:rsidP="00827123">
      <w:r w:rsidRPr="00351DB4">
        <w:rPr>
          <w:b/>
          <w:bCs/>
        </w:rPr>
        <w:t>D.    Recognition</w:t>
      </w:r>
    </w:p>
    <w:p w14:paraId="103D6C31" w14:textId="71C6773B" w:rsidR="00827123" w:rsidRDefault="00827123" w:rsidP="00827123">
      <w:r w:rsidRPr="00351DB4">
        <w:t xml:space="preserve">The Nightingale Award recipient will be honored at the Pinning Ceremony. The award recipient will be </w:t>
      </w:r>
      <w:r w:rsidRPr="00351DB4">
        <w:t>presented with</w:t>
      </w:r>
      <w:r w:rsidRPr="00351DB4">
        <w:t xml:space="preserve"> a </w:t>
      </w:r>
      <w:proofErr w:type="gramStart"/>
      <w:r w:rsidRPr="00351DB4">
        <w:t>plaque</w:t>
      </w:r>
      <w:proofErr w:type="gramEnd"/>
      <w:r w:rsidRPr="00351DB4">
        <w:t xml:space="preserve"> </w:t>
      </w:r>
      <w:r w:rsidRPr="00351DB4">
        <w:rPr>
          <w:u w:val="single"/>
        </w:rPr>
        <w:t>will be</w:t>
      </w:r>
      <w:r w:rsidRPr="00351DB4">
        <w:t xml:space="preserve"> expected to give a short acceptance speech.</w:t>
      </w:r>
    </w:p>
    <w:p w14:paraId="66FC711E" w14:textId="77777777" w:rsidR="00827123" w:rsidRDefault="00827123" w:rsidP="00827123">
      <w:pPr>
        <w:rPr>
          <w:b/>
          <w:bCs/>
          <w:highlight w:val="yellow"/>
          <w:u w:val="single"/>
        </w:rPr>
      </w:pPr>
    </w:p>
    <w:p w14:paraId="6FE34CD0" w14:textId="77777777" w:rsidR="00827123" w:rsidRPr="00FF7112" w:rsidRDefault="00827123" w:rsidP="00827123">
      <w:pPr>
        <w:rPr>
          <w:b/>
          <w:bCs/>
          <w:u w:val="single"/>
        </w:rPr>
      </w:pPr>
      <w:r w:rsidRPr="00A95C48">
        <w:rPr>
          <w:b/>
          <w:bCs/>
          <w:highlight w:val="yellow"/>
          <w:u w:val="single"/>
        </w:rPr>
        <w:t xml:space="preserve">Outstanding Nursing Graduate </w:t>
      </w:r>
      <w:r>
        <w:rPr>
          <w:b/>
          <w:bCs/>
          <w:highlight w:val="yellow"/>
          <w:u w:val="single"/>
        </w:rPr>
        <w:t>Website</w:t>
      </w:r>
      <w:r w:rsidRPr="00A95C48">
        <w:rPr>
          <w:b/>
          <w:bCs/>
          <w:highlight w:val="yellow"/>
          <w:u w:val="single"/>
        </w:rPr>
        <w:t xml:space="preserve"> Criteria:</w:t>
      </w:r>
    </w:p>
    <w:p w14:paraId="7E06AE96" w14:textId="77777777" w:rsidR="00827123" w:rsidRPr="00FF7112" w:rsidRDefault="00827123" w:rsidP="00827123">
      <w:pPr>
        <w:rPr>
          <w:b/>
          <w:bCs/>
          <w:u w:val="single"/>
        </w:rPr>
      </w:pPr>
      <w:r w:rsidRPr="00FF7112">
        <w:rPr>
          <w:b/>
          <w:bCs/>
          <w:u w:val="single"/>
        </w:rPr>
        <w:t>Nominations:</w:t>
      </w:r>
    </w:p>
    <w:p w14:paraId="6164A767" w14:textId="6DD99B2C" w:rsidR="00827123" w:rsidRPr="00A95C48" w:rsidRDefault="00827123" w:rsidP="00827123">
      <w:r w:rsidRPr="00A95C48">
        <w:rPr>
          <w:b/>
          <w:bCs/>
        </w:rPr>
        <w:t>A student</w:t>
      </w:r>
      <w:r w:rsidRPr="00A95C48">
        <w:rPr>
          <w:b/>
          <w:bCs/>
        </w:rPr>
        <w:t xml:space="preserve"> is nominated by his/her peers. </w:t>
      </w:r>
      <w:r w:rsidRPr="00A95C48">
        <w:rPr>
          <w:b/>
          <w:bCs/>
        </w:rPr>
        <w:t>The nominee</w:t>
      </w:r>
      <w:r w:rsidRPr="00A95C48">
        <w:rPr>
          <w:b/>
          <w:bCs/>
        </w:rPr>
        <w:t xml:space="preserve"> is a graduating senior who will be most likely to make a national and international impact in healthcare</w:t>
      </w:r>
      <w:r>
        <w:rPr>
          <w:b/>
          <w:bCs/>
        </w:rPr>
        <w:t>. Nominations will close Friday,</w:t>
      </w:r>
      <w:r>
        <w:rPr>
          <w:b/>
          <w:bCs/>
        </w:rPr>
        <w:t xml:space="preserve"> </w:t>
      </w:r>
      <w:r w:rsidRPr="00827123">
        <w:rPr>
          <w:b/>
          <w:bCs/>
        </w:rPr>
        <w:t xml:space="preserve">January 31, </w:t>
      </w:r>
      <w:proofErr w:type="gramStart"/>
      <w:r w:rsidRPr="00827123">
        <w:rPr>
          <w:b/>
          <w:bCs/>
        </w:rPr>
        <w:t>2025</w:t>
      </w:r>
      <w:proofErr w:type="gramEnd"/>
      <w:r>
        <w:rPr>
          <w:b/>
          <w:bCs/>
        </w:rPr>
        <w:t xml:space="preserve"> at 11:59 pm</w:t>
      </w:r>
      <w:r>
        <w:rPr>
          <w:b/>
          <w:bCs/>
        </w:rPr>
        <w:t>.</w:t>
      </w:r>
    </w:p>
    <w:p w14:paraId="6D76FE72" w14:textId="77777777" w:rsidR="00827123" w:rsidRPr="00A95C48" w:rsidRDefault="00827123" w:rsidP="00827123">
      <w:pPr>
        <w:rPr>
          <w:u w:val="single"/>
        </w:rPr>
      </w:pPr>
    </w:p>
    <w:p w14:paraId="090C4810" w14:textId="77777777" w:rsidR="00827123" w:rsidRPr="00A95C48" w:rsidRDefault="00827123" w:rsidP="00827123">
      <w:pPr>
        <w:rPr>
          <w:b/>
          <w:bCs/>
          <w:u w:val="single"/>
        </w:rPr>
      </w:pPr>
      <w:r w:rsidRPr="00A95C48">
        <w:rPr>
          <w:b/>
          <w:bCs/>
          <w:u w:val="single"/>
        </w:rPr>
        <w:t>NOMINATION CRITERIA</w:t>
      </w:r>
      <w:r>
        <w:rPr>
          <w:b/>
          <w:bCs/>
          <w:u w:val="single"/>
        </w:rPr>
        <w:t>:</w:t>
      </w:r>
    </w:p>
    <w:p w14:paraId="37354FFA" w14:textId="77777777" w:rsidR="00827123" w:rsidRPr="00A95C48" w:rsidRDefault="00827123" w:rsidP="00827123"/>
    <w:p w14:paraId="1349EC36" w14:textId="77777777" w:rsidR="00827123" w:rsidRPr="00A95C48" w:rsidRDefault="00827123" w:rsidP="00827123">
      <w:r w:rsidRPr="00A95C48">
        <w:rPr>
          <w:b/>
          <w:bCs/>
        </w:rPr>
        <w:t>A.    Eligibility</w:t>
      </w:r>
    </w:p>
    <w:p w14:paraId="15F7848C" w14:textId="77777777" w:rsidR="00827123" w:rsidRPr="00A95C48" w:rsidRDefault="00827123" w:rsidP="00827123">
      <w:pPr>
        <w:numPr>
          <w:ilvl w:val="0"/>
          <w:numId w:val="5"/>
        </w:numPr>
      </w:pPr>
      <w:r w:rsidRPr="00A95C48">
        <w:t>Individual must be NWCNHS Nursing student who is a graduating senior who will elevate the nursing profession and/or achieve great things as a nurse and serve as a role model for nurses beyond the local community.</w:t>
      </w:r>
    </w:p>
    <w:p w14:paraId="53A4B9C9" w14:textId="77777777" w:rsidR="00827123" w:rsidRPr="00A95C48" w:rsidRDefault="00827123" w:rsidP="00827123">
      <w:pPr>
        <w:numPr>
          <w:ilvl w:val="0"/>
          <w:numId w:val="5"/>
        </w:numPr>
      </w:pPr>
      <w:r w:rsidRPr="00A95C48">
        <w:t xml:space="preserve">Self-nominations </w:t>
      </w:r>
      <w:r w:rsidRPr="00A95C48">
        <w:rPr>
          <w:u w:val="single"/>
        </w:rPr>
        <w:t xml:space="preserve">will not </w:t>
      </w:r>
      <w:r w:rsidRPr="00A95C48">
        <w:t>be accepted.</w:t>
      </w:r>
    </w:p>
    <w:p w14:paraId="7178466F" w14:textId="77777777" w:rsidR="00827123" w:rsidRPr="00A95C48" w:rsidRDefault="00827123" w:rsidP="00827123">
      <w:r w:rsidRPr="00A95C48">
        <w:rPr>
          <w:b/>
          <w:bCs/>
        </w:rPr>
        <w:t>B.    Support Materials</w:t>
      </w:r>
    </w:p>
    <w:p w14:paraId="2E32F82D" w14:textId="77777777" w:rsidR="00827123" w:rsidRPr="00A95C48" w:rsidRDefault="00827123" w:rsidP="00827123">
      <w:r w:rsidRPr="00A95C48">
        <w:t>No more than 200 words which should include the reasons for why the nominator believes the student should receive the award.</w:t>
      </w:r>
    </w:p>
    <w:p w14:paraId="7467A6E5" w14:textId="77777777" w:rsidR="00827123" w:rsidRPr="00A95C48" w:rsidRDefault="00827123" w:rsidP="00827123">
      <w:r w:rsidRPr="00A95C48">
        <w:rPr>
          <w:b/>
          <w:bCs/>
        </w:rPr>
        <w:t>C.    Evaluation Criteria</w:t>
      </w:r>
    </w:p>
    <w:p w14:paraId="477A8325" w14:textId="77777777" w:rsidR="00827123" w:rsidRPr="00A95C48" w:rsidRDefault="00827123" w:rsidP="00827123">
      <w:r w:rsidRPr="00A95C48">
        <w:t>The Nursing Outstanding Graduate Awardee should be a graduating senior who will elevate the nursing profession and/or achieve great things as a nurse and serve as a role model for nurses beyond the local community.</w:t>
      </w:r>
    </w:p>
    <w:p w14:paraId="42060845" w14:textId="77777777" w:rsidR="00827123" w:rsidRPr="00A95C48" w:rsidRDefault="00827123" w:rsidP="00827123">
      <w:r w:rsidRPr="00A95C48">
        <w:rPr>
          <w:b/>
          <w:bCs/>
        </w:rPr>
        <w:t>D.    Recognition</w:t>
      </w:r>
    </w:p>
    <w:p w14:paraId="7C781322" w14:textId="77777777" w:rsidR="00827123" w:rsidRPr="00A95C48" w:rsidRDefault="00827123" w:rsidP="00827123">
      <w:r w:rsidRPr="00A95C48">
        <w:t>The Nursing Outstanding Graduate Award recipient will be honored at the Pinning Ceremony</w:t>
      </w:r>
      <w:proofErr w:type="gramStart"/>
      <w:r w:rsidRPr="00A95C48">
        <w:t xml:space="preserve"> The</w:t>
      </w:r>
      <w:proofErr w:type="gramEnd"/>
      <w:r w:rsidRPr="00A95C48">
        <w:t xml:space="preserve"> recipient will be presented the award and </w:t>
      </w:r>
      <w:r>
        <w:rPr>
          <w:u w:val="single"/>
        </w:rPr>
        <w:t>will be</w:t>
      </w:r>
      <w:r w:rsidRPr="00A95C48">
        <w:t xml:space="preserve"> expected to give a short acceptance speech.</w:t>
      </w:r>
    </w:p>
    <w:p w14:paraId="5569A062" w14:textId="77777777" w:rsidR="00827123" w:rsidRDefault="00827123" w:rsidP="00827123">
      <w:pPr>
        <w:rPr>
          <w:b/>
          <w:bCs/>
          <w:highlight w:val="yellow"/>
          <w:u w:val="single"/>
        </w:rPr>
      </w:pPr>
    </w:p>
    <w:p w14:paraId="79B3557B" w14:textId="77777777" w:rsidR="00827123" w:rsidRDefault="00827123" w:rsidP="00827123">
      <w:pPr>
        <w:rPr>
          <w:b/>
          <w:bCs/>
          <w:highlight w:val="yellow"/>
          <w:u w:val="single"/>
        </w:rPr>
      </w:pPr>
    </w:p>
    <w:p w14:paraId="7AF2B3C7" w14:textId="2797008A" w:rsidR="00827123" w:rsidRPr="00FF7112" w:rsidRDefault="00827123" w:rsidP="00827123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Dean’s Legacy Award</w:t>
      </w:r>
      <w:r w:rsidRPr="00A95C48">
        <w:rPr>
          <w:b/>
          <w:bCs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Website</w:t>
      </w:r>
      <w:r w:rsidRPr="00A95C48">
        <w:rPr>
          <w:b/>
          <w:bCs/>
          <w:highlight w:val="yellow"/>
          <w:u w:val="single"/>
        </w:rPr>
        <w:t xml:space="preserve"> Criteria:</w:t>
      </w:r>
    </w:p>
    <w:p w14:paraId="4BE7D2FA" w14:textId="6A095B47" w:rsidR="00827123" w:rsidRDefault="00827123" w:rsidP="00827123">
      <w:pPr>
        <w:rPr>
          <w:b/>
          <w:bCs/>
        </w:rPr>
      </w:pPr>
      <w:r w:rsidRPr="00757BF5">
        <w:rPr>
          <w:b/>
          <w:bCs/>
        </w:rPr>
        <w:t xml:space="preserve">The Dean's Legacy Award recognizes an Undergraduate Nursing faculty member who embodies the heart and soul of the Nursing Profession and Academia. </w:t>
      </w:r>
      <w:r>
        <w:rPr>
          <w:b/>
          <w:bCs/>
        </w:rPr>
        <w:t xml:space="preserve">Nominations will close </w:t>
      </w:r>
      <w:r w:rsidRPr="00827123">
        <w:rPr>
          <w:b/>
          <w:bCs/>
        </w:rPr>
        <w:t>Friday, January 31, 2025</w:t>
      </w:r>
      <w:r>
        <w:rPr>
          <w:b/>
          <w:bCs/>
        </w:rPr>
        <w:t>, at 11:59 pm.</w:t>
      </w:r>
    </w:p>
    <w:p w14:paraId="17959A10" w14:textId="77777777" w:rsidR="00827123" w:rsidRDefault="00827123" w:rsidP="00827123"/>
    <w:p w14:paraId="61441819" w14:textId="77777777" w:rsidR="00827123" w:rsidRPr="00757BF5" w:rsidRDefault="00827123" w:rsidP="00827123">
      <w:pPr>
        <w:rPr>
          <w:b/>
          <w:bCs/>
          <w:u w:val="single"/>
        </w:rPr>
      </w:pPr>
      <w:r w:rsidRPr="00757BF5">
        <w:rPr>
          <w:b/>
          <w:bCs/>
          <w:u w:val="single"/>
        </w:rPr>
        <w:t>NOMINATION CRITERIA</w:t>
      </w:r>
      <w:r>
        <w:rPr>
          <w:b/>
          <w:bCs/>
          <w:u w:val="single"/>
        </w:rPr>
        <w:t>:</w:t>
      </w:r>
    </w:p>
    <w:p w14:paraId="0C5D7172" w14:textId="77777777" w:rsidR="00827123" w:rsidRDefault="00827123" w:rsidP="00827123">
      <w:r>
        <w:t xml:space="preserve">A.    </w:t>
      </w:r>
      <w:r w:rsidRPr="00757BF5">
        <w:rPr>
          <w:u w:val="single"/>
        </w:rPr>
        <w:t>Eligibility</w:t>
      </w:r>
    </w:p>
    <w:p w14:paraId="77D5C747" w14:textId="77777777" w:rsidR="00827123" w:rsidRDefault="00827123" w:rsidP="00827123">
      <w:pPr>
        <w:pStyle w:val="ListParagraph"/>
        <w:numPr>
          <w:ilvl w:val="0"/>
          <w:numId w:val="1"/>
        </w:numPr>
      </w:pPr>
      <w:r>
        <w:t>Full-time Undergraduate Nursing Faculty</w:t>
      </w:r>
    </w:p>
    <w:p w14:paraId="5F4AD6B8" w14:textId="77777777" w:rsidR="00827123" w:rsidRDefault="00827123" w:rsidP="00827123">
      <w:pPr>
        <w:pStyle w:val="ListParagraph"/>
        <w:numPr>
          <w:ilvl w:val="0"/>
          <w:numId w:val="1"/>
        </w:numPr>
      </w:pPr>
      <w:r>
        <w:t>Nomination must be submitted by an Undergraduate Nursing Senior.</w:t>
      </w:r>
    </w:p>
    <w:p w14:paraId="551C2849" w14:textId="77777777" w:rsidR="00827123" w:rsidRDefault="00827123" w:rsidP="00827123">
      <w:r>
        <w:t xml:space="preserve">B.    </w:t>
      </w:r>
      <w:r w:rsidRPr="00757BF5">
        <w:rPr>
          <w:u w:val="single"/>
        </w:rPr>
        <w:t>Support Materials</w:t>
      </w:r>
    </w:p>
    <w:p w14:paraId="34425163" w14:textId="77777777" w:rsidR="00827123" w:rsidRDefault="00827123" w:rsidP="00827123">
      <w:r>
        <w:t>No more than 200 words which should include the reasons for why the student believes the faculty member should receive the award.</w:t>
      </w:r>
    </w:p>
    <w:p w14:paraId="6F3906C6" w14:textId="77777777" w:rsidR="00827123" w:rsidRDefault="00827123" w:rsidP="00827123">
      <w:r>
        <w:t xml:space="preserve">C.    </w:t>
      </w:r>
      <w:r w:rsidRPr="00757BF5">
        <w:rPr>
          <w:u w:val="single"/>
        </w:rPr>
        <w:t>Evaluation Criteria</w:t>
      </w:r>
    </w:p>
    <w:p w14:paraId="79C5C287" w14:textId="77777777" w:rsidR="00827123" w:rsidRDefault="00827123" w:rsidP="00827123">
      <w:r>
        <w:t>The faculty member should show a commitment to the profession, the college, and the institution; as well as demonstrate:</w:t>
      </w:r>
    </w:p>
    <w:p w14:paraId="32C4A4C3" w14:textId="77777777" w:rsidR="00827123" w:rsidRDefault="00827123" w:rsidP="00827123">
      <w:pPr>
        <w:pStyle w:val="ListParagraph"/>
        <w:numPr>
          <w:ilvl w:val="0"/>
          <w:numId w:val="2"/>
        </w:numPr>
      </w:pPr>
      <w:r>
        <w:t xml:space="preserve">Active involvement in university, college and professional </w:t>
      </w:r>
      <w:proofErr w:type="gramStart"/>
      <w:r>
        <w:t>services;</w:t>
      </w:r>
      <w:proofErr w:type="gramEnd"/>
    </w:p>
    <w:p w14:paraId="3CF1A016" w14:textId="77777777" w:rsidR="00827123" w:rsidRDefault="00827123" w:rsidP="00827123">
      <w:pPr>
        <w:pStyle w:val="ListParagraph"/>
        <w:numPr>
          <w:ilvl w:val="0"/>
          <w:numId w:val="2"/>
        </w:numPr>
      </w:pPr>
      <w:r>
        <w:t xml:space="preserve">Excellence in teaching and clinical </w:t>
      </w:r>
      <w:proofErr w:type="gramStart"/>
      <w:r>
        <w:t>practice;</w:t>
      </w:r>
      <w:proofErr w:type="gramEnd"/>
    </w:p>
    <w:p w14:paraId="1C973E44" w14:textId="77777777" w:rsidR="00827123" w:rsidRDefault="00827123" w:rsidP="00827123">
      <w:pPr>
        <w:pStyle w:val="ListParagraph"/>
        <w:numPr>
          <w:ilvl w:val="0"/>
          <w:numId w:val="2"/>
        </w:numPr>
      </w:pPr>
      <w:r>
        <w:t>Dedication to the undergraduate department, the nursing profession, and the university.</w:t>
      </w:r>
    </w:p>
    <w:p w14:paraId="713C7B1C" w14:textId="77777777" w:rsidR="00827123" w:rsidRDefault="00827123" w:rsidP="00827123">
      <w:pPr>
        <w:pStyle w:val="ListParagraph"/>
        <w:numPr>
          <w:ilvl w:val="0"/>
          <w:numId w:val="2"/>
        </w:numPr>
      </w:pPr>
      <w:r>
        <w:t>A contributor who goes above and beyond the call of duty within the nursing profession and holds a lasting imprint in all aspects of academia and students' professional development.</w:t>
      </w:r>
    </w:p>
    <w:p w14:paraId="384BDB28" w14:textId="77777777" w:rsidR="00827123" w:rsidRDefault="00827123" w:rsidP="00827123">
      <w:r>
        <w:t xml:space="preserve">D.    </w:t>
      </w:r>
      <w:r w:rsidRPr="006A0613">
        <w:rPr>
          <w:u w:val="single"/>
        </w:rPr>
        <w:t>Recognition</w:t>
      </w:r>
    </w:p>
    <w:p w14:paraId="51235C48" w14:textId="77777777" w:rsidR="00827123" w:rsidRDefault="00827123" w:rsidP="00827123">
      <w:r>
        <w:t xml:space="preserve">The Dean's Legacy Award recipient will be honored at the Pinning Ceremony held in the FIU Graham Center Ballrooms. The award recipient will be presented the award and </w:t>
      </w:r>
      <w:r w:rsidRPr="00784D8D">
        <w:rPr>
          <w:u w:val="single"/>
        </w:rPr>
        <w:t>will be</w:t>
      </w:r>
      <w:r>
        <w:t xml:space="preserve"> expected to give a short acceptance speech.</w:t>
      </w:r>
    </w:p>
    <w:p w14:paraId="1807E514" w14:textId="77777777" w:rsidR="00811819" w:rsidRDefault="00811819"/>
    <w:sectPr w:rsidR="00811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BBE"/>
    <w:multiLevelType w:val="multilevel"/>
    <w:tmpl w:val="72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2F52"/>
    <w:multiLevelType w:val="multilevel"/>
    <w:tmpl w:val="4B5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41214"/>
    <w:multiLevelType w:val="hybridMultilevel"/>
    <w:tmpl w:val="7E78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808"/>
    <w:multiLevelType w:val="multilevel"/>
    <w:tmpl w:val="0FA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E61B1"/>
    <w:multiLevelType w:val="hybridMultilevel"/>
    <w:tmpl w:val="0498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40710">
    <w:abstractNumId w:val="2"/>
  </w:num>
  <w:num w:numId="2" w16cid:durableId="1448116143">
    <w:abstractNumId w:val="4"/>
  </w:num>
  <w:num w:numId="3" w16cid:durableId="2053378990">
    <w:abstractNumId w:val="0"/>
  </w:num>
  <w:num w:numId="4" w16cid:durableId="869613971">
    <w:abstractNumId w:val="3"/>
  </w:num>
  <w:num w:numId="5" w16cid:durableId="98573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23"/>
    <w:rsid w:val="0021077B"/>
    <w:rsid w:val="002A5F05"/>
    <w:rsid w:val="00644E2E"/>
    <w:rsid w:val="00811819"/>
    <w:rsid w:val="0082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AFD4"/>
  <w15:chartTrackingRefBased/>
  <w15:docId w15:val="{C739DDCC-5250-4842-B88E-A430AB6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123"/>
  </w:style>
  <w:style w:type="paragraph" w:styleId="Heading1">
    <w:name w:val="heading 1"/>
    <w:basedOn w:val="Normal"/>
    <w:next w:val="Normal"/>
    <w:link w:val="Heading1Char"/>
    <w:uiPriority w:val="9"/>
    <w:qFormat/>
    <w:rsid w:val="0082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Hudson</dc:creator>
  <cp:keywords/>
  <dc:description/>
  <cp:lastModifiedBy>Bria Hudson</cp:lastModifiedBy>
  <cp:revision>1</cp:revision>
  <dcterms:created xsi:type="dcterms:W3CDTF">2025-01-21T19:06:00Z</dcterms:created>
  <dcterms:modified xsi:type="dcterms:W3CDTF">2025-01-21T19:12:00Z</dcterms:modified>
</cp:coreProperties>
</file>